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B6" w:rsidRPr="004511B6" w:rsidRDefault="004511B6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Style w:val="Strong"/>
          <w:rFonts w:ascii="Vazir" w:hAnsi="Vazir" w:cs="Titr"/>
          <w:color w:val="000000"/>
          <w:sz w:val="28"/>
          <w:szCs w:val="32"/>
          <w:rtl/>
        </w:rPr>
      </w:pPr>
      <w:r w:rsidRPr="004511B6">
        <w:rPr>
          <w:rStyle w:val="Strong"/>
          <w:rFonts w:ascii="Vazir" w:hAnsi="Vazir" w:cs="Titr" w:hint="cs"/>
          <w:color w:val="000000"/>
          <w:sz w:val="28"/>
          <w:szCs w:val="32"/>
          <w:rtl/>
        </w:rPr>
        <w:t xml:space="preserve">مرکز تحقیقات توانبخشی عصبی عضلانی </w:t>
      </w:r>
    </w:p>
    <w:p w:rsidR="00CC07AA" w:rsidRPr="00CC07AA" w:rsidRDefault="00CC07AA" w:rsidP="004511B6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 w:cs="B Nazanin"/>
          <w:color w:val="000000"/>
        </w:rPr>
      </w:pPr>
      <w:r w:rsidRPr="00CC07AA">
        <w:rPr>
          <w:rStyle w:val="Strong"/>
          <w:rFonts w:ascii="Vazir" w:hAnsi="Vazir" w:cs="B Nazanin" w:hint="cs"/>
          <w:color w:val="000000"/>
          <w:rtl/>
        </w:rPr>
        <w:t>آ</w:t>
      </w:r>
      <w:r w:rsidRPr="00CC07AA">
        <w:rPr>
          <w:rStyle w:val="Strong"/>
          <w:rFonts w:ascii="Vazir" w:hAnsi="Vazir" w:cs="B Nazanin"/>
          <w:color w:val="000000"/>
          <w:rtl/>
        </w:rPr>
        <w:t>درس :</w:t>
      </w:r>
    </w:p>
    <w:p w:rsid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Style w:val="Strong"/>
          <w:rFonts w:ascii="Vazir" w:hAnsi="Vazir" w:cs="B Nazanin"/>
          <w:color w:val="000000"/>
          <w:rtl/>
        </w:rPr>
      </w:pPr>
      <w:r w:rsidRPr="00CC07AA">
        <w:rPr>
          <w:rStyle w:val="Strong"/>
          <w:rFonts w:ascii="Vazir" w:hAnsi="Vazir" w:cs="B Nazanin"/>
          <w:color w:val="000000"/>
          <w:rtl/>
        </w:rPr>
        <w:t xml:space="preserve">سمنان </w:t>
      </w:r>
      <w:r w:rsidRPr="00CC07AA">
        <w:rPr>
          <w:rStyle w:val="Strong"/>
          <w:rFonts w:hint="cs"/>
          <w:color w:val="000000"/>
          <w:rtl/>
        </w:rPr>
        <w:t>–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بلوار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قدس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hint="cs"/>
          <w:color w:val="000000"/>
          <w:rtl/>
        </w:rPr>
        <w:t>–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جنب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بستنی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نعمت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hint="cs"/>
          <w:color w:val="000000"/>
          <w:rtl/>
        </w:rPr>
        <w:t>–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کلینیک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طبا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طبایی</w:t>
      </w:r>
      <w:r w:rsidRPr="00CC07AA">
        <w:rPr>
          <w:rStyle w:val="Strong"/>
          <w:rFonts w:hint="cs"/>
          <w:color w:val="000000"/>
          <w:rtl/>
        </w:rPr>
        <w:t>–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مرکز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تحقیقات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توانبخشی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عصبی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عضلانی</w:t>
      </w:r>
    </w:p>
    <w:p w:rsid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Style w:val="Strong"/>
          <w:rFonts w:ascii="Vazir" w:hAnsi="Vazir" w:cs="B Nazanin"/>
          <w:color w:val="000000"/>
          <w:rtl/>
        </w:rPr>
      </w:pPr>
    </w:p>
    <w:p w:rsid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Style w:val="Strong"/>
          <w:rFonts w:ascii="Vazir" w:hAnsi="Vazir" w:cs="B Nazanin"/>
          <w:color w:val="000000"/>
          <w:rtl/>
        </w:rPr>
      </w:pPr>
      <w:r w:rsidRPr="00CC07AA">
        <w:rPr>
          <w:rStyle w:val="Strong"/>
          <w:rFonts w:ascii="Vazir" w:hAnsi="Vazir" w:cs="B Nazanin"/>
          <w:noProof/>
          <w:color w:val="000000"/>
          <w:rtl/>
        </w:rPr>
        <w:drawing>
          <wp:inline distT="0" distB="0" distL="0" distR="0">
            <wp:extent cx="523875" cy="714375"/>
            <wp:effectExtent l="0" t="0" r="9525" b="9525"/>
            <wp:docPr id="3" name="Picture 3" descr="C:\Users\2259800955\Desktop\1عکس معدن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59800955\Desktop\1عکس معدن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AA" w:rsidRP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 w:cs="B Nazanin"/>
          <w:color w:val="000000"/>
          <w:rtl/>
        </w:rPr>
      </w:pPr>
      <w:r>
        <w:rPr>
          <w:rStyle w:val="Strong"/>
          <w:rFonts w:ascii="Vazir" w:hAnsi="Vazir" w:cs="B Nazanin" w:hint="cs"/>
          <w:color w:val="000000"/>
          <w:rtl/>
        </w:rPr>
        <w:t>پوران معدنی :</w:t>
      </w:r>
      <w:r w:rsidRPr="00CC07AA">
        <w:rPr>
          <w:rStyle w:val="Strong"/>
          <w:rFonts w:ascii="Vazir" w:hAnsi="Vazir" w:cs="B Nazanin" w:hint="cs"/>
          <w:color w:val="000000"/>
          <w:rtl/>
        </w:rPr>
        <w:t xml:space="preserve"> کارشناسی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ارشد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فیزیولوژی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</w:t>
      </w:r>
      <w:r w:rsidRPr="00CC07AA">
        <w:rPr>
          <w:rStyle w:val="Strong"/>
          <w:rFonts w:ascii="Vazir" w:hAnsi="Vazir" w:cs="B Nazanin" w:hint="cs"/>
          <w:color w:val="000000"/>
          <w:rtl/>
        </w:rPr>
        <w:t>ورزشی</w:t>
      </w:r>
    </w:p>
    <w:p w:rsidR="00CC07AA" w:rsidRP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 w:cs="B Nazanin"/>
          <w:color w:val="000000"/>
          <w:rtl/>
        </w:rPr>
      </w:pPr>
      <w:r>
        <w:rPr>
          <w:rStyle w:val="Strong"/>
          <w:rFonts w:ascii="Vazir" w:hAnsi="Vazir" w:cs="B Nazanin" w:hint="cs"/>
          <w:color w:val="000000"/>
          <w:rtl/>
        </w:rPr>
        <w:t xml:space="preserve">کارشناس پژوهشی و </w:t>
      </w:r>
      <w:r w:rsidRPr="00CC07AA">
        <w:rPr>
          <w:rStyle w:val="Strong"/>
          <w:rFonts w:ascii="Vazir" w:hAnsi="Vazir" w:cs="B Nazanin"/>
          <w:color w:val="000000"/>
          <w:rtl/>
        </w:rPr>
        <w:t>کتابدار مرک</w:t>
      </w:r>
      <w:r>
        <w:rPr>
          <w:rStyle w:val="Strong"/>
          <w:rFonts w:ascii="Vazir" w:hAnsi="Vazir" w:cs="B Nazanin"/>
          <w:color w:val="000000"/>
          <w:rtl/>
        </w:rPr>
        <w:t xml:space="preserve">ز تحقیقات توانبخشی عصبی عضلانی </w:t>
      </w:r>
    </w:p>
    <w:p w:rsidR="00CC07AA" w:rsidRP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 w:cs="B Nazanin"/>
          <w:color w:val="000000"/>
          <w:rtl/>
        </w:rPr>
      </w:pPr>
    </w:p>
    <w:p w:rsidR="00CC07AA" w:rsidRP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 w:cs="B Nazanin"/>
          <w:color w:val="000000"/>
          <w:rtl/>
        </w:rPr>
      </w:pPr>
      <w:r>
        <w:rPr>
          <w:rStyle w:val="Strong"/>
          <w:rFonts w:ascii="Vazir" w:hAnsi="Vazir" w:cs="B Nazanin"/>
          <w:color w:val="000000"/>
          <w:rtl/>
        </w:rPr>
        <w:t xml:space="preserve">شماره تلفن </w:t>
      </w:r>
      <w:r w:rsidRPr="00CC07AA">
        <w:rPr>
          <w:rStyle w:val="Strong"/>
          <w:rFonts w:ascii="Vazir" w:hAnsi="Vazir" w:cs="B Nazanin"/>
          <w:color w:val="000000"/>
          <w:rtl/>
        </w:rPr>
        <w:t>:</w:t>
      </w:r>
    </w:p>
    <w:p w:rsid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Style w:val="Strong"/>
          <w:rFonts w:ascii="Vazir" w:hAnsi="Vazir" w:cs="B Nazanin"/>
          <w:color w:val="000000"/>
          <w:rtl/>
        </w:rPr>
      </w:pPr>
      <w:r w:rsidRPr="00CC07AA">
        <w:rPr>
          <w:rStyle w:val="Strong"/>
          <w:rFonts w:ascii="Vazir" w:hAnsi="Vazir" w:cs="B Nazanin"/>
          <w:color w:val="000000"/>
          <w:rtl/>
        </w:rPr>
        <w:t xml:space="preserve">33328502 </w:t>
      </w:r>
      <w:r>
        <w:rPr>
          <w:rStyle w:val="Strong"/>
          <w:rFonts w:hint="cs"/>
          <w:color w:val="000000"/>
          <w:rtl/>
        </w:rPr>
        <w:t>–</w:t>
      </w:r>
      <w:r w:rsidRPr="00CC07AA">
        <w:rPr>
          <w:rStyle w:val="Strong"/>
          <w:rFonts w:ascii="Vazir" w:hAnsi="Vazir" w:cs="B Nazanin"/>
          <w:color w:val="000000"/>
          <w:rtl/>
        </w:rPr>
        <w:t xml:space="preserve"> 023</w:t>
      </w:r>
    </w:p>
    <w:p w:rsidR="00CC07AA" w:rsidRDefault="00CC07AA" w:rsidP="00CC07AA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Vazir" w:hAnsi="Vazir"/>
          <w:color w:val="000000"/>
          <w:sz w:val="21"/>
          <w:szCs w:val="21"/>
          <w:rtl/>
        </w:rPr>
      </w:pPr>
    </w:p>
    <w:p w:rsidR="00CC07AA" w:rsidRPr="00CC07AA" w:rsidRDefault="00C51480" w:rsidP="00C5148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azir" w:hAnsi="Vazir"/>
          <w:color w:val="000000" w:themeColor="text1"/>
          <w:sz w:val="21"/>
          <w:szCs w:val="21"/>
          <w:rtl/>
        </w:rPr>
      </w:pPr>
      <w:hyperlink r:id="rId5" w:history="1">
        <w:r w:rsidRPr="00CB5412">
          <w:rPr>
            <w:rStyle w:val="Hyperlink"/>
            <w:rFonts w:ascii="Vazir" w:hAnsi="Vazir" w:cs="B Nazanin"/>
            <w:b/>
            <w:bCs/>
            <w:sz w:val="28"/>
            <w:szCs w:val="28"/>
          </w:rPr>
          <w:t>nmrrc@semums.ac.ir</w:t>
        </w:r>
        <w:r w:rsidRPr="00CB5412">
          <w:rPr>
            <w:rStyle w:val="Hyperlink"/>
            <w:rFonts w:ascii="Vazir" w:hAnsi="Vazir" w:cs="B Nazanin" w:hint="cs"/>
            <w:b/>
            <w:bCs/>
            <w:sz w:val="28"/>
            <w:szCs w:val="28"/>
            <w:rtl/>
          </w:rPr>
          <w:t>پست</w:t>
        </w:r>
      </w:hyperlink>
      <w:r w:rsidR="00CC07AA" w:rsidRPr="00CC07AA">
        <w:rPr>
          <w:rFonts w:ascii="Vazir" w:hAnsi="Vazir" w:cs="B Nazanin" w:hint="cs"/>
          <w:b/>
          <w:bCs/>
          <w:color w:val="000000" w:themeColor="text1"/>
          <w:sz w:val="28"/>
          <w:szCs w:val="28"/>
          <w:rtl/>
        </w:rPr>
        <w:t xml:space="preserve"> الکترونیک توانبخشی:</w:t>
      </w:r>
      <w:bookmarkStart w:id="0" w:name="_GoBack"/>
      <w:bookmarkEnd w:id="0"/>
    </w:p>
    <w:p w:rsidR="00CC07AA" w:rsidRPr="00CC07AA" w:rsidRDefault="00CC07AA" w:rsidP="00CC07A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azir" w:hAnsi="Vazir" w:cs="B Nazanin"/>
          <w:b/>
          <w:bCs/>
          <w:color w:val="000000"/>
          <w:sz w:val="28"/>
          <w:szCs w:val="28"/>
          <w:rtl/>
        </w:rPr>
      </w:pPr>
    </w:p>
    <w:p w:rsidR="00CC07AA" w:rsidRDefault="00CC07AA" w:rsidP="00CC07A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Vazir" w:hAnsi="Vazir"/>
          <w:color w:val="000000"/>
          <w:sz w:val="21"/>
          <w:szCs w:val="21"/>
          <w:rtl/>
        </w:rPr>
      </w:pPr>
    </w:p>
    <w:p w:rsidR="009A4C2E" w:rsidRDefault="009A4C2E"/>
    <w:sectPr w:rsidR="009A4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F9"/>
    <w:rsid w:val="00041BF9"/>
    <w:rsid w:val="004511B6"/>
    <w:rsid w:val="009A4C2E"/>
    <w:rsid w:val="00C51480"/>
    <w:rsid w:val="00C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DB4BB1E-37E9-4A03-B217-A3569A1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7AA"/>
    <w:rPr>
      <w:b/>
      <w:bCs/>
    </w:rPr>
  </w:style>
  <w:style w:type="character" w:styleId="Hyperlink">
    <w:name w:val="Hyperlink"/>
    <w:basedOn w:val="DefaultParagraphFont"/>
    <w:uiPriority w:val="99"/>
    <w:unhideWhenUsed/>
    <w:rsid w:val="00CC0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rrc@semums.ac.ir&#1662;&#1587;&#1578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3</cp:revision>
  <dcterms:created xsi:type="dcterms:W3CDTF">2020-07-01T05:27:00Z</dcterms:created>
  <dcterms:modified xsi:type="dcterms:W3CDTF">2020-07-01T05:47:00Z</dcterms:modified>
</cp:coreProperties>
</file>